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  <w:t>附件2</w:t>
      </w:r>
    </w:p>
    <w:p>
      <w:pPr>
        <w:widowControl w:val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</w:pPr>
    </w:p>
    <w:tbl>
      <w:tblPr>
        <w:tblStyle w:val="4"/>
        <w:tblW w:w="9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42"/>
        <w:gridCol w:w="2669"/>
        <w:gridCol w:w="1740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参展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意向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参展企业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   编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网   址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品   牌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展位申请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标准展位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空地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展品信息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  <w:p>
            <w:pPr>
              <w:widowControl/>
              <w:ind w:left="268" w:hanging="268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该报名表请于2024年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日前发送至邮箱：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HYPERLINK "mailto:fipcpublicity@163.com" </w:instrTex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fipcpublicity@163.com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6" w:h="16838"/>
      <w:pgMar w:top="1701" w:right="1531" w:bottom="1531" w:left="153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18" w:wrap="around" w:vAnchor="text" w:hAnchor="margin" w:xAlign="outside" w:y="1"/>
      <w:jc w:val="center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jFkMWRmMjIyMzY3MTExZTNmOWIzNjgxZDBiNjEifQ=="/>
  </w:docVars>
  <w:rsids>
    <w:rsidRoot w:val="4FD77839"/>
    <w:rsid w:val="139B407E"/>
    <w:rsid w:val="2E331813"/>
    <w:rsid w:val="4FD77839"/>
    <w:rsid w:val="7FE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2023-12-15T02:06:00Z</dcterms:created>
  <dc:creator>吴奕玥</dc:creator>
  <cp:lastModifiedBy>吴奕玥</cp:lastModifiedBy>
  <dcterms:modified xsi:type="dcterms:W3CDTF">2023-12-27T09:33:55Z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F0507A9BE4FC4F1E9DD66A4733240529_12</vt:lpwstr>
  </property>
</Properties>
</file>