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95C47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6E6F2D06">
      <w:pPr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XXXX</w:t>
      </w:r>
      <w:r>
        <w:rPr>
          <w:rFonts w:ascii="Times New Roman" w:hAnsi="Times New Roman" w:eastAsia="仿宋" w:cs="Times New Roman"/>
          <w:sz w:val="28"/>
          <w:szCs w:val="28"/>
        </w:rPr>
        <w:t>(</w:t>
      </w:r>
      <w:r>
        <w:rPr>
          <w:rFonts w:hint="eastAsia" w:ascii="Times New Roman" w:hAnsi="Times New Roman" w:eastAsia="仿宋" w:cs="Times New Roman"/>
          <w:sz w:val="28"/>
          <w:szCs w:val="28"/>
        </w:rPr>
        <w:t>广交会编码</w:t>
      </w:r>
      <w:r>
        <w:rPr>
          <w:rFonts w:ascii="Times New Roman" w:hAnsi="Times New Roman" w:eastAsia="仿宋" w:cs="Times New Roman"/>
          <w:sz w:val="28"/>
          <w:szCs w:val="28"/>
        </w:rPr>
        <w:t>)展区</w:t>
      </w:r>
    </w:p>
    <w:p w14:paraId="2FF28A76">
      <w:pPr>
        <w:jc w:val="right"/>
        <w:rPr>
          <w:rFonts w:hint="eastAsia"/>
        </w:rPr>
      </w:pPr>
    </w:p>
    <w:p w14:paraId="27164691">
      <w:pPr>
        <w:jc w:val="right"/>
        <w:rPr>
          <w:rFonts w:hint="eastAsia"/>
        </w:rPr>
      </w:pPr>
    </w:p>
    <w:p w14:paraId="3A1F25E8">
      <w:pPr>
        <w:jc w:val="center"/>
        <w:rPr>
          <w:rFonts w:ascii="Times New Roman" w:hAnsi="Times New Roman" w:eastAsia="华文仿宋" w:cs="Times New Roman"/>
          <w:sz w:val="44"/>
          <w:szCs w:val="44"/>
        </w:rPr>
      </w:pPr>
      <w:r>
        <w:rPr>
          <w:rFonts w:ascii="Times New Roman" w:hAnsi="Times New Roman" w:eastAsia="华文仿宋" w:cs="Times New Roman"/>
          <w:sz w:val="44"/>
          <w:szCs w:val="44"/>
        </w:rPr>
        <w:t>202</w:t>
      </w:r>
      <w:r>
        <w:rPr>
          <w:rFonts w:hint="eastAsia" w:ascii="Times New Roman" w:hAnsi="Times New Roman" w:eastAsia="华文仿宋" w:cs="Times New Roman"/>
          <w:sz w:val="44"/>
          <w:szCs w:val="44"/>
        </w:rPr>
        <w:t>5</w:t>
      </w:r>
      <w:r>
        <w:rPr>
          <w:rFonts w:ascii="Times New Roman" w:hAnsi="Times New Roman" w:eastAsia="华文仿宋" w:cs="Times New Roman"/>
          <w:sz w:val="44"/>
          <w:szCs w:val="44"/>
        </w:rPr>
        <w:t>年广交会品牌展位</w:t>
      </w:r>
    </w:p>
    <w:p w14:paraId="57FE1051">
      <w:pPr>
        <w:jc w:val="center"/>
        <w:rPr>
          <w:rFonts w:ascii="Times New Roman" w:hAnsi="Times New Roman" w:eastAsia="华文仿宋" w:cs="Times New Roman"/>
          <w:sz w:val="44"/>
          <w:szCs w:val="44"/>
        </w:rPr>
      </w:pPr>
      <w:r>
        <w:rPr>
          <w:rFonts w:ascii="Times New Roman" w:hAnsi="Times New Roman" w:eastAsia="华文仿宋" w:cs="Times New Roman"/>
          <w:sz w:val="44"/>
          <w:szCs w:val="44"/>
        </w:rPr>
        <w:t>评审申请材料</w:t>
      </w:r>
    </w:p>
    <w:p w14:paraId="197962DC">
      <w:pPr>
        <w:jc w:val="center"/>
        <w:rPr>
          <w:rFonts w:ascii="Times New Roman" w:hAnsi="Times New Roman" w:eastAsia="华文仿宋" w:cs="Times New Roman"/>
          <w:sz w:val="44"/>
          <w:szCs w:val="44"/>
        </w:rPr>
      </w:pPr>
    </w:p>
    <w:p w14:paraId="7F53960A">
      <w:pPr>
        <w:jc w:val="both"/>
        <w:rPr>
          <w:rFonts w:ascii="Times New Roman" w:hAnsi="Times New Roman" w:eastAsia="华文仿宋" w:cs="Times New Roman"/>
          <w:sz w:val="44"/>
          <w:szCs w:val="44"/>
        </w:rPr>
      </w:pPr>
    </w:p>
    <w:p w14:paraId="2BF22BCA">
      <w:pPr>
        <w:jc w:val="center"/>
        <w:rPr>
          <w:rFonts w:ascii="Times New Roman" w:hAnsi="Times New Roman" w:eastAsia="华文仿宋" w:cs="Times New Roman"/>
          <w:sz w:val="44"/>
          <w:szCs w:val="44"/>
        </w:rPr>
      </w:pPr>
    </w:p>
    <w:p w14:paraId="3B70F99A">
      <w:pPr>
        <w:jc w:val="center"/>
        <w:rPr>
          <w:rFonts w:ascii="Times New Roman" w:hAnsi="Times New Roman" w:eastAsia="华文仿宋" w:cs="Times New Roman"/>
          <w:sz w:val="44"/>
          <w:szCs w:val="44"/>
        </w:rPr>
      </w:pPr>
    </w:p>
    <w:p w14:paraId="261CB422">
      <w:pPr>
        <w:jc w:val="center"/>
        <w:rPr>
          <w:rFonts w:ascii="Times New Roman" w:hAnsi="Times New Roman" w:eastAsia="华文仿宋" w:cs="Times New Roman"/>
          <w:sz w:val="44"/>
          <w:szCs w:val="44"/>
        </w:rPr>
      </w:pPr>
    </w:p>
    <w:p w14:paraId="02FB3299">
      <w:pPr>
        <w:jc w:val="center"/>
        <w:rPr>
          <w:rFonts w:ascii="Times New Roman" w:hAnsi="Times New Roman" w:eastAsia="华文仿宋" w:cs="Times New Roman"/>
          <w:sz w:val="44"/>
          <w:szCs w:val="44"/>
        </w:rPr>
      </w:pPr>
    </w:p>
    <w:p w14:paraId="5B58411F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申请企业:</w:t>
      </w:r>
      <w:r>
        <w:rPr>
          <w:rFonts w:hint="eastAsia" w:ascii="Times New Roman" w:hAnsi="Times New Roman" w:eastAsia="仿宋" w:cs="Times New Roman"/>
          <w:sz w:val="32"/>
          <w:szCs w:val="32"/>
        </w:rPr>
        <w:t>xxxxxxxx</w:t>
      </w:r>
    </w:p>
    <w:p w14:paraId="48C4E7DD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联系人:</w:t>
      </w:r>
      <w:r>
        <w:rPr>
          <w:rFonts w:hint="eastAsia" w:ascii="Times New Roman" w:hAnsi="Times New Roman" w:eastAsia="仿宋" w:cs="Times New Roman"/>
          <w:sz w:val="32"/>
          <w:szCs w:val="32"/>
        </w:rPr>
        <w:t>xxxxxxx</w:t>
      </w:r>
    </w:p>
    <w:p w14:paraId="44FFED77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联系电话: </w:t>
      </w:r>
      <w:r>
        <w:rPr>
          <w:rFonts w:hint="eastAsia" w:ascii="Times New Roman" w:hAnsi="Times New Roman" w:eastAsia="仿宋" w:cs="Times New Roman"/>
          <w:sz w:val="32"/>
          <w:szCs w:val="32"/>
        </w:rPr>
        <w:t>xxxxxxxx</w:t>
      </w:r>
    </w:p>
    <w:p w14:paraId="78782735">
      <w:pPr>
        <w:rPr>
          <w:rFonts w:ascii="Times New Roman" w:hAnsi="Times New Roman" w:eastAsia="仿宋" w:cs="Times New Roman"/>
          <w:sz w:val="32"/>
          <w:szCs w:val="32"/>
        </w:rPr>
      </w:pPr>
    </w:p>
    <w:p w14:paraId="02794D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>日</w:t>
      </w:r>
    </w:p>
    <w:p w14:paraId="49D158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sdt>
      <w:sdtP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/>
          <w:lang w:val="en-US" w:eastAsia="zh-CN" w:bidi="ar-SA"/>
        </w:rPr>
        <w:id w:val="147477105"/>
        <w15:color w:val="DBDBDB"/>
        <w:docPartObj>
          <w:docPartGallery w:val="Table of Contents"/>
          <w:docPartUnique/>
        </w:docPartObj>
      </w:sdtPr>
      <w:sdtEndPr>
        <w:rPr>
          <w:rFonts w:hint="eastAsia" w:ascii="方正小标宋简体" w:hAnsi="方正小标宋简体" w:eastAsia="方正小标宋简体" w:cs="方正小标宋简体"/>
          <w:kern w:val="2"/>
          <w:sz w:val="20"/>
          <w:szCs w:val="20"/>
          <w:u w:val="none"/>
          <w:lang w:val="en-US" w:eastAsia="zh-CN" w:bidi="ar-SA"/>
        </w:rPr>
      </w:sdtEndPr>
      <w:sdtContent>
        <w:p w14:paraId="292E5FEF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方正小标宋简体" w:hAnsi="方正小标宋简体" w:eastAsia="方正小标宋简体" w:cs="方正小标宋简体"/>
              <w:sz w:val="36"/>
              <w:szCs w:val="36"/>
              <w:u w:val="none"/>
            </w:rPr>
          </w:pPr>
          <w:bookmarkStart w:id="0" w:name="_Toc22864_WPSOffice_Type1"/>
          <w:r>
            <w:rPr>
              <w:rFonts w:hint="eastAsia" w:ascii="方正小标宋简体" w:hAnsi="方正小标宋简体" w:eastAsia="方正小标宋简体" w:cs="方正小标宋简体"/>
              <w:sz w:val="36"/>
              <w:szCs w:val="36"/>
              <w:u w:val="none"/>
            </w:rPr>
            <w:t>目录</w:t>
          </w:r>
        </w:p>
        <w:p w14:paraId="4A7B5364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pPr>
          <w:sdt>
            <w:sdt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  <w:id w:val="147453636"/>
              <w:placeholder>
                <w:docPart w:val="{e77d6885-33a2-4f8b-ae5f-e3dbf2666411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1.申请表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5D6BC9DF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pPr>
          <w:sdt>
            <w:sdt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  <w:id w:val="147458309"/>
              <w:placeholder>
                <w:docPart w:val="{f8f8d4d5-deff-47c1-bd96-c7a2e02d07a4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2.营业执照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1C9C8E5B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  <w:id w:val="147464611"/>
              <w:placeholder>
                <w:docPart w:val="{c7732548-f5e7-40f3-ba1a-677f07b7fe89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3.境内外注册商标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7DCA9315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  <w:id w:val="147455386"/>
              <w:placeholder>
                <w:docPart w:val="{6ebdc006-0d74-4523-8352-9759d693cb2e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3.1 境内注册商标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0DAFA45D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  <w:id w:val="147451727"/>
              <w:placeholder>
                <w:docPart w:val="{51ada961-f2fc-46fc-98c9-4aa68d79e586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3.2 境外注册商标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11222397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id w:val="147481655"/>
              <w:placeholder>
                <w:docPart w:val="{8d23a7bb-2a36-44ea-b719-715e84cdecb9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4.品牌建设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5EA0B61C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  <w:id w:val="147478267"/>
              <w:placeholder>
                <w:docPart w:val="{e936c6f3-33e9-4663-aecd-12bfa22ff3fb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4.1 已建设国际营销服务体系表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bookmarkEnd w:id="0"/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42820D81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id w:val="147471242"/>
              <w:placeholder>
                <w:docPart w:val="{74646b65-03d2-42a3-a73d-2336f3374990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5.研发创新和自主知识产权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613FE9C3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id w:val="147456858"/>
              <w:placeholder>
                <w:docPart w:val="{23df3b5c-e109-46ce-ba46-41f5c9e8918c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5.1 专利证书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68582746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id w:val="147457858"/>
              <w:placeholder>
                <w:docPart w:val="{7bad2cda-e8a5-4149-922c-2f5db87107a4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5.2 高新技术企业证书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298ED8F7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id w:val="147453453"/>
              <w:placeholder>
                <w:docPart w:val="{cb5b42f4-5aa2-4189-beb5-fd38b5096943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5.3 专精特新“小巨人”证书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0CDF3826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id w:val="147477622"/>
              <w:placeholder>
                <w:docPart w:val="{5987a4f3-0a48-4e95-9948-1a3df13b9cb9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5.4 制定或修订产品国家标准和行业标准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588CA3D4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id w:val="147466735"/>
              <w:placeholder>
                <w:docPart w:val="{2947eacf-ad58-4773-a4a6-f842af2d9d9c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6.国际通行认证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7EF5A35F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id w:val="147473463"/>
              <w:placeholder>
                <w:docPart w:val="{bf324fee-1c17-429d-b2a0-b93801f87503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6.1 质量管理体系认证证书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4F0A4EE0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id w:val="147463897"/>
              <w:placeholder>
                <w:docPart w:val="{a61c5d27-d7cf-4697-9cbb-14702083300f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6.2 行业认证证书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73E270EB">
          <w:pPr>
            <w:pStyle w:val="33"/>
            <w:tabs>
              <w:tab w:val="right" w:leader="dot" w:pos="8306"/>
            </w:tabs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sdt>
            <w:sdt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id w:val="147482062"/>
              <w:placeholder>
                <w:docPart w:val="{09508f76-48d8-4491-9439-0ee3aea1a5ff}"/>
              </w:placeholder>
              <w15:color w:val="509DF3"/>
            </w:sdtPr>
            <w:sdtEnd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</w:rPr>
                <w:t>7.使用关联公司的证明材料</w:t>
              </w:r>
            </w:sdtContent>
          </w:sdt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*</w:t>
          </w:r>
        </w:p>
        <w:p w14:paraId="59ED16D4">
          <w:pPr>
            <w:jc w:val="center"/>
            <w:rPr>
              <w:rFonts w:hint="eastAsia" w:ascii="方正小标宋简体" w:hAnsi="方正小标宋简体" w:eastAsia="方正小标宋简体" w:cs="方正小标宋简体"/>
              <w:kern w:val="2"/>
              <w:sz w:val="20"/>
              <w:szCs w:val="20"/>
              <w:u w:val="none"/>
              <w:lang w:val="en-US" w:eastAsia="zh-CN" w:bidi="ar-SA"/>
            </w:rPr>
          </w:pPr>
        </w:p>
      </w:sdtContent>
    </w:sdt>
    <w:p w14:paraId="00632512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20"/>
          <w:szCs w:val="20"/>
          <w:u w:val="none"/>
          <w:lang w:val="en-US" w:eastAsia="zh-CN" w:bidi="ar-SA"/>
        </w:rPr>
      </w:pPr>
    </w:p>
    <w:p w14:paraId="4356EFE6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20"/>
          <w:szCs w:val="20"/>
          <w:u w:val="none"/>
          <w:lang w:val="en-US" w:eastAsia="zh-CN" w:bidi="ar-SA"/>
        </w:rPr>
      </w:pPr>
    </w:p>
    <w:p w14:paraId="00E39D8D">
      <w:pPr>
        <w:jc w:val="both"/>
        <w:rPr>
          <w:rFonts w:hint="eastAsia" w:ascii="方正小标宋简体" w:hAnsi="方正小标宋简体" w:eastAsia="方正小标宋简体" w:cs="方正小标宋简体"/>
          <w:kern w:val="2"/>
          <w:sz w:val="20"/>
          <w:szCs w:val="20"/>
          <w:u w:val="none"/>
          <w:lang w:val="en-US" w:eastAsia="zh-CN" w:bidi="ar-SA"/>
        </w:rPr>
      </w:pPr>
    </w:p>
    <w:p w14:paraId="78B94DB2">
      <w:pPr>
        <w:jc w:val="both"/>
        <w:rPr>
          <w:rFonts w:hint="eastAsia" w:ascii="楷体_GB2312" w:hAnsi="楷体_GB2312" w:eastAsia="楷体_GB2312" w:cs="楷体_GB2312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28"/>
          <w:szCs w:val="28"/>
          <w:u w:val="none"/>
          <w:lang w:val="en-US" w:eastAsia="zh-CN" w:bidi="ar-SA"/>
        </w:rPr>
        <w:t>注：该模板仅供参考，企业可根据实际情况进行修改，装订时请删除“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u w:val="none"/>
          <w:lang w:val="en-US" w:eastAsia="zh-CN" w:bidi="ar-SA"/>
        </w:rPr>
        <w:t>附件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u w:val="none"/>
          <w:lang w:val="en-US" w:eastAsia="zh-CN" w:bidi="ar-SA"/>
        </w:rPr>
        <w:t>6</w:t>
      </w:r>
      <w:r>
        <w:rPr>
          <w:rFonts w:hint="eastAsia" w:ascii="楷体_GB2312" w:hAnsi="楷体_GB2312" w:eastAsia="楷体_GB2312" w:cs="楷体_GB2312"/>
          <w:kern w:val="2"/>
          <w:sz w:val="28"/>
          <w:szCs w:val="28"/>
          <w:u w:val="none"/>
          <w:lang w:val="en-US" w:eastAsia="zh-CN" w:bidi="ar-SA"/>
        </w:rPr>
        <w:t>”字样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A2"/>
    <w:rsid w:val="00010E0D"/>
    <w:rsid w:val="001B06CE"/>
    <w:rsid w:val="0030305F"/>
    <w:rsid w:val="006C35A2"/>
    <w:rsid w:val="007427F2"/>
    <w:rsid w:val="00777316"/>
    <w:rsid w:val="007C31AA"/>
    <w:rsid w:val="009F7BFF"/>
    <w:rsid w:val="00AE4933"/>
    <w:rsid w:val="00EE5395"/>
    <w:rsid w:val="2F5922AF"/>
    <w:rsid w:val="420824A4"/>
    <w:rsid w:val="6BB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77d6885-33a2-4f8b-ae5f-e3dbf26664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7d6885-33a2-4f8b-ae5f-e3dbf2666411}"/>
      </w:docPartPr>
      <w:docPartBody>
        <w:p w14:paraId="28A1EA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7732548-f5e7-40f3-ba1a-677f07b7fe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732548-f5e7-40f3-ba1a-677f07b7fe89}"/>
      </w:docPartPr>
      <w:docPartBody>
        <w:p w14:paraId="7CEA42C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ebdc006-0d74-4523-8352-9759d693cb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bdc006-0d74-4523-8352-9759d693cb2e}"/>
      </w:docPartPr>
      <w:docPartBody>
        <w:p w14:paraId="4AB396F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1ada961-f2fc-46fc-98c9-4aa68d79e5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ada961-f2fc-46fc-98c9-4aa68d79e586}"/>
      </w:docPartPr>
      <w:docPartBody>
        <w:p w14:paraId="7703096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d23a7bb-2a36-44ea-b719-715e84cdec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23a7bb-2a36-44ea-b719-715e84cdecb9}"/>
      </w:docPartPr>
      <w:docPartBody>
        <w:p w14:paraId="221D6D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936c6f3-33e9-4663-aecd-12bfa22ff3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36c6f3-33e9-4663-aecd-12bfa22ff3fb}"/>
      </w:docPartPr>
      <w:docPartBody>
        <w:p w14:paraId="78FE73F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4646b65-03d2-42a3-a73d-2336f33749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646b65-03d2-42a3-a73d-2336f3374990}"/>
      </w:docPartPr>
      <w:docPartBody>
        <w:p w14:paraId="2BB85E2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3df3b5c-e109-46ce-ba46-41f5c9e8918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df3b5c-e109-46ce-ba46-41f5c9e8918c}"/>
      </w:docPartPr>
      <w:docPartBody>
        <w:p w14:paraId="6453051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b5b42f4-5aa2-4189-beb5-fd38b50969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5b42f4-5aa2-4189-beb5-fd38b5096943}"/>
      </w:docPartPr>
      <w:docPartBody>
        <w:p w14:paraId="69257D4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987a4f3-0a48-4e95-9948-1a3df13b9c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87a4f3-0a48-4e95-9948-1a3df13b9cb9}"/>
      </w:docPartPr>
      <w:docPartBody>
        <w:p w14:paraId="36501AE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947eacf-ad58-4773-a4a6-f842af2d9d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47eacf-ad58-4773-a4a6-f842af2d9d9c}"/>
      </w:docPartPr>
      <w:docPartBody>
        <w:p w14:paraId="6D2DEB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f324fee-1c17-429d-b2a0-b93801f8750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324fee-1c17-429d-b2a0-b93801f87503}"/>
      </w:docPartPr>
      <w:docPartBody>
        <w:p w14:paraId="16C3E47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61c5d27-d7cf-4697-9cbb-14702083300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1c5d27-d7cf-4697-9cbb-14702083300f}"/>
      </w:docPartPr>
      <w:docPartBody>
        <w:p w14:paraId="13F89B0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9508f76-48d8-4491-9439-0ee3aea1a5f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508f76-48d8-4491-9439-0ee3aea1a5ff}"/>
      </w:docPartPr>
      <w:docPartBody>
        <w:p w14:paraId="0E86902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8f8d4d5-deff-47c1-bd96-c7a2e02d07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f8d4d5-deff-47c1-bd96-c7a2e02d07a4}"/>
      </w:docPartPr>
      <w:docPartBody>
        <w:p w14:paraId="4E0C419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bad2cda-e8a5-4149-922c-2f5db87107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ad2cda-e8a5-4149-922c-2f5db87107a4}"/>
      </w:docPartPr>
      <w:docPartBody>
        <w:p w14:paraId="33755C37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301</Characters>
  <Lines>1</Lines>
  <Paragraphs>1</Paragraphs>
  <TotalTime>2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2024-10-17T03:26:00Z</dcterms:created>
  <dc:creator>玲 黄</dc:creator>
  <cp:lastModifiedBy>吴奕玥</cp:lastModifiedBy>
  <dcterms:modified xsi:type="dcterms:W3CDTF">2025-01-13T06:27:14Z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eyJoZGlkIjoiZjdiYzIzOGYwNTY1ZmQyYWY3YmE5OWM2MGQ1ZWEzMTAiLCJ1c2VySWQiOiIxMjUyMDI2NjI2In0=</vt:lpwstr>
  </property>
  <property fmtid="{D5CDD505-2E9C-101B-9397-08002B2CF9AE}" pid="3" name="KSOProductBuildVer">
    <vt:lpwstr>2052-12.1.0.19302</vt:lpwstr>
  </property>
  <property fmtid="{D5CDD505-2E9C-101B-9397-08002B2CF9AE}" pid="4" name="ICV">
    <vt:lpwstr>6E5D96DF11FE4155AF6A965C3B653373_12</vt:lpwstr>
  </property>
</Properties>
</file>