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06C6">
      <w:pPr>
        <w:jc w:val="both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2BCF518E">
      <w:pPr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第13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届广交会境内企业线下参会申请表</w:t>
      </w:r>
    </w:p>
    <w:p w14:paraId="283DE1AC">
      <w:pPr>
        <w:wordWrap w:val="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填表日期：202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年x月x日     </w:t>
      </w:r>
    </w:p>
    <w:tbl>
      <w:tblPr>
        <w:tblStyle w:val="3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14:paraId="3DB84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5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申请企业信息</w:t>
            </w:r>
          </w:p>
        </w:tc>
      </w:tr>
      <w:tr w14:paraId="1D61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6B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5F2B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某某公司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DC4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D5873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  <w:p w14:paraId="3E4BC2B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372745</wp:posOffset>
                      </wp:positionV>
                      <wp:extent cx="287020" cy="329565"/>
                      <wp:effectExtent l="14605" t="12700" r="22225" b="1968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1.2pt;margin-top:29.35pt;height:25.95pt;width:22.6pt;z-index:251659264;mso-width-relative:page;mso-height-relative:page;" filled="f" stroked="t" coordsize="21600,21600" o:gfxdata="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nX8dcAAAAKAQAADwAAAAAAAAABACAAAAAiAAAA&#10;ZHJzL2Rvd25yZXYueG1sUEsBAhQAFAAAAAgAh07iQGmiIv4IAgAA+wMAAA4AAAAAAAAAAQAgAAAA&#10;JgEAAGRycy9lMm9Eb2MueG1sUEsFBgAAAAAGAAYAWQEAAKA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吉林省吉林市</w:t>
            </w:r>
          </w:p>
        </w:tc>
      </w:tr>
      <w:tr w14:paraId="70B7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95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8536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40005</wp:posOffset>
                      </wp:positionV>
                      <wp:extent cx="287020" cy="329565"/>
                      <wp:effectExtent l="14605" t="12700" r="22225" b="196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.8pt;margin-top:3.15pt;height:25.95pt;width:22.6pt;z-index:251660288;mso-width-relative:page;mso-height-relative:page;" filled="f" stroked="t" coordsize="21600,21600" o:gfxdata="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W2a49UAAAAGAQAADwAAAAAAAAABACAAAAAiAAAAZHJz&#10;L2Rvd25yZXYueG1sUEsBAhQAFAAAAAgAh07iQE2IRwQHAgAA+wMAAA4AAAAAAAAAAQAgAAAAJAEA&#10;AGRycy9lMm9Eb2MueG1sUEsFBgAAAAAGAAYAWQEAAJ0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262890</wp:posOffset>
                      </wp:positionV>
                      <wp:extent cx="160020" cy="95885"/>
                      <wp:effectExtent l="9525" t="16510" r="20955" b="2095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.2pt;margin-top:20.7pt;height:7.55pt;width:12.6pt;z-index:251661312;mso-width-relative:page;mso-height-relative:page;" filled="f" stroked="t" coordsize="21600,21600" o:gfxdata="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1Vr3LXAAAABgEAAA8AAAAAAAAAAQAgAAAAIgAAAGRycy9kb3du&#10;cmV2LnhtbFBLAQIUABQAAAAIAIdO4kCTkKQxAAIAAPADAAAOAAAAAAAAAAEAIAAAACYBAABkcnMv&#10;ZTJvRG9jLnhtbFBLBQYAAAAABgAGAFkBAACYBQAAAAA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F227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C80D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683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A3A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企业类别</w:t>
            </w:r>
          </w:p>
          <w:p w14:paraId="3E714E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B9A5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80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163195</wp:posOffset>
                      </wp:positionV>
                      <wp:extent cx="160020" cy="95885"/>
                      <wp:effectExtent l="9525" t="16510" r="20955" b="2095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05pt;margin-top:12.85pt;height:7.55pt;width:12.6pt;z-index:251662336;mso-width-relative:page;mso-height-relative:page;" filled="f" stroked="t" coordsize="21600,21600" o:gfxdata="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l4jONkAAAAHAQAADwAAAAAAAAABACAAAAAiAAAAZHJzL2Rv&#10;d25yZXYueG1sUEsBAhQAFAAAAAgAh07iQAfH0gUAAgAA8AMAAA4AAAAAAAAAAQAgAAAAKAEAAGRy&#10;cy9lMm9Eb2MueG1sUEsFBgAAAAAGAAYAWQEAAJo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DF37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770F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8B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277B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童装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泳装</w:t>
            </w:r>
          </w:p>
        </w:tc>
        <w:tc>
          <w:tcPr>
            <w:tcW w:w="256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CAD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</w:p>
          <w:p w14:paraId="6F3F7F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6574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5亿</w:t>
            </w:r>
          </w:p>
        </w:tc>
      </w:tr>
      <w:tr w14:paraId="2DE2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399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134/135届是否参会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33BF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F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3409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14:paraId="25CD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0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BD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： 5000万元（部分地区3000万元）≤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＜2亿元，参会名额为3人；</w:t>
            </w:r>
          </w:p>
          <w:p w14:paraId="055DFF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10人</w:t>
            </w:r>
          </w:p>
        </w:tc>
      </w:tr>
      <w:tr w14:paraId="11E98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60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47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B14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40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B41E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张三</w:t>
            </w:r>
          </w:p>
        </w:tc>
      </w:tr>
      <w:tr w14:paraId="4609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B1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721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574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600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D73B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18888888888</w:t>
            </w:r>
          </w:p>
        </w:tc>
      </w:tr>
      <w:tr w14:paraId="2AC1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0F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8F2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CFAF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C4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9A69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Zhangsan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@123.com</w:t>
            </w:r>
          </w:p>
        </w:tc>
      </w:tr>
      <w:tr w14:paraId="3160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B4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交易团复核信息（企业无需填写）</w:t>
            </w:r>
          </w:p>
        </w:tc>
      </w:tr>
      <w:tr w14:paraId="28EDF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B2DB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1B5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3CCB0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否（需要审核下列项目）</w:t>
            </w:r>
          </w:p>
        </w:tc>
      </w:tr>
      <w:tr w14:paraId="403D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88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E41D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67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年营收达5000/3000万元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C22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138C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批发零售和制造企业</w:t>
            </w:r>
          </w:p>
        </w:tc>
      </w:tr>
      <w:tr w14:paraId="5536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80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CA0B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B49F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5894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95777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40F4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31D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A569E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EA3A7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245DD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 w14:paraId="57BB2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A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ED25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2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6A412E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7A3740A"/>
    <w:p w14:paraId="444AFEB2">
      <w:pPr>
        <w:pStyle w:val="2"/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lang w:eastAsia="zh-CN"/>
        </w:rPr>
        <w:t>红色部分需自行填写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109C"/>
    <w:rsid w:val="09C17F35"/>
    <w:rsid w:val="47A91320"/>
    <w:rsid w:val="488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462</Characters>
  <Lines>0</Lines>
  <Paragraphs>0</Paragraphs>
  <TotalTime>1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2024-09-10T01:05:00Z</dcterms:created>
  <dc:creator>Rosario</dc:creator>
  <cp:lastModifiedBy>吴奕玥</cp:lastModifiedBy>
  <dcterms:modified xsi:type="dcterms:W3CDTF">2025-03-20T06:37:39Z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eyJoZGlkIjoiZjdiYzIzOGYwNTY1ZmQyYWY3YmE5OWM2MGQ1ZWEzMTAiLCJ1c2VySWQiOiIxMjUyMDI2NjI2In0=</vt:lpwstr>
  </property>
  <property fmtid="{D5CDD505-2E9C-101B-9397-08002B2CF9AE}" pid="4" name="ICV">
    <vt:lpwstr>3713634D086C45028535580753D5B70A_12</vt:lpwstr>
  </property>
</Properties>
</file>